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32BE3" w14:textId="77777777" w:rsidR="00906CDC" w:rsidRDefault="00906CDC" w:rsidP="00A631A7">
      <w:pPr>
        <w:bidi/>
        <w:spacing w:after="0" w:line="360" w:lineRule="auto"/>
        <w:jc w:val="center"/>
        <w:rPr>
          <w:rFonts w:ascii="Calibri" w:hAnsi="Calibri" w:cs="B Nazanin"/>
          <w:b/>
          <w:bCs/>
          <w:sz w:val="28"/>
          <w:szCs w:val="28"/>
          <w:lang w:bidi="fa-IR"/>
        </w:rPr>
      </w:pPr>
    </w:p>
    <w:p w14:paraId="1B0FC099" w14:textId="77777777" w:rsidR="00906CDC" w:rsidRDefault="00906CDC" w:rsidP="00A631A7">
      <w:pPr>
        <w:bidi/>
        <w:spacing w:after="0" w:line="360" w:lineRule="auto"/>
        <w:jc w:val="center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75CE5406" w14:textId="77777777" w:rsidR="00906CDC" w:rsidRDefault="00906CDC" w:rsidP="00A631A7">
      <w:pPr>
        <w:bidi/>
        <w:spacing w:after="0" w:line="360" w:lineRule="auto"/>
        <w:jc w:val="center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21B1EC89" w14:textId="06FDBD6E" w:rsidR="00370B56" w:rsidRDefault="00370B56" w:rsidP="00A631A7">
      <w:pPr>
        <w:bidi/>
        <w:spacing w:after="0" w:line="360" w:lineRule="auto"/>
        <w:jc w:val="center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  <w:r w:rsidRPr="00370B56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>تامین، ساخت، نصب و</w:t>
      </w:r>
      <w:r w:rsidR="00760BE4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370B56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راه اندازی نوار نقاله </w:t>
      </w:r>
      <w:r w:rsidRPr="00370B56">
        <w:rPr>
          <w:rFonts w:ascii="Calibri" w:hAnsi="Calibri" w:cs="B Nazanin"/>
          <w:b/>
          <w:bCs/>
          <w:sz w:val="28"/>
          <w:szCs w:val="28"/>
          <w:lang w:bidi="fa-IR"/>
        </w:rPr>
        <w:t>CV-2H16</w:t>
      </w:r>
      <w:r w:rsidRPr="00370B56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7BB80125" w14:textId="4CE8F2F5" w:rsidR="00906CDC" w:rsidRDefault="00370B56" w:rsidP="00A631A7">
      <w:pPr>
        <w:bidi/>
        <w:spacing w:after="0" w:line="360" w:lineRule="auto"/>
        <w:jc w:val="center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  <w:r w:rsidRPr="00370B56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>کارخانه احیاء شماره 2</w:t>
      </w:r>
      <w:r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="00760BE4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 xml:space="preserve">شرکت </w:t>
      </w:r>
      <w:r w:rsidRPr="00370B56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>جهان فولاد سیرجان</w:t>
      </w:r>
    </w:p>
    <w:p w14:paraId="5F3B74A6" w14:textId="4CA61BEE" w:rsidR="00906CDC" w:rsidRDefault="00906CDC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5A9209ED" w14:textId="77777777" w:rsidR="00370B56" w:rsidRDefault="00370B56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2F939FB7" w14:textId="77777777" w:rsidR="00370B56" w:rsidRDefault="00370B56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1B8A6955" w14:textId="77777777" w:rsidR="00F42BF7" w:rsidRDefault="00F42BF7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4B0D9C93" w14:textId="77777777" w:rsidR="00906CDC" w:rsidRDefault="00906CDC" w:rsidP="00A631A7">
      <w:pPr>
        <w:bidi/>
        <w:spacing w:after="0" w:line="360" w:lineRule="auto"/>
        <w:jc w:val="center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01E0D6C0" w14:textId="1BDE900A" w:rsidR="00906CDC" w:rsidRPr="00F42BF7" w:rsidRDefault="00906CDC" w:rsidP="00A631A7">
      <w:pPr>
        <w:bidi/>
        <w:spacing w:after="0" w:line="360" w:lineRule="auto"/>
        <w:jc w:val="center"/>
        <w:rPr>
          <w:rFonts w:ascii="Calibri" w:hAnsi="Calibri" w:cs="B Nazanin"/>
          <w:b/>
          <w:bCs/>
          <w:sz w:val="26"/>
          <w:szCs w:val="26"/>
          <w:rtl/>
          <w:lang w:bidi="fa-IR"/>
        </w:rPr>
      </w:pPr>
      <w:r w:rsidRPr="00F42BF7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كارفرما:</w:t>
      </w:r>
      <w:r w:rsidRPr="00F42BF7">
        <w:rPr>
          <w:rFonts w:ascii="Calibri" w:hAnsi="Calibri" w:cs="B Nazanin"/>
          <w:b/>
          <w:bCs/>
          <w:sz w:val="26"/>
          <w:szCs w:val="26"/>
          <w:rtl/>
          <w:lang w:bidi="fa-IR"/>
        </w:rPr>
        <w:t xml:space="preserve"> </w:t>
      </w:r>
      <w:r w:rsidR="005E50B7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 xml:space="preserve">شرکت </w:t>
      </w:r>
      <w:r w:rsidRPr="00F42BF7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جهان</w:t>
      </w:r>
      <w:r w:rsidRPr="00F42BF7">
        <w:rPr>
          <w:rFonts w:ascii="Calibri" w:hAnsi="Calibri" w:cs="B Nazanin"/>
          <w:b/>
          <w:bCs/>
          <w:sz w:val="26"/>
          <w:szCs w:val="26"/>
          <w:rtl/>
          <w:lang w:bidi="fa-IR"/>
        </w:rPr>
        <w:t xml:space="preserve"> </w:t>
      </w:r>
      <w:r w:rsidRPr="00F42BF7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فولاد</w:t>
      </w:r>
      <w:r w:rsidRPr="00F42BF7">
        <w:rPr>
          <w:rFonts w:ascii="Calibri" w:hAnsi="Calibri" w:cs="B Nazanin"/>
          <w:b/>
          <w:bCs/>
          <w:sz w:val="26"/>
          <w:szCs w:val="26"/>
          <w:rtl/>
          <w:lang w:bidi="fa-IR"/>
        </w:rPr>
        <w:t xml:space="preserve"> </w:t>
      </w:r>
      <w:r w:rsidRPr="00F42BF7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سيرجان</w:t>
      </w:r>
    </w:p>
    <w:p w14:paraId="1A20D7C1" w14:textId="42489D4F" w:rsidR="00906CDC" w:rsidRPr="00F42BF7" w:rsidRDefault="00760BE4" w:rsidP="00A631A7">
      <w:pPr>
        <w:bidi/>
        <w:spacing w:after="0" w:line="360" w:lineRule="auto"/>
        <w:jc w:val="center"/>
        <w:rPr>
          <w:rFonts w:ascii="Calibri" w:hAnsi="Calibri" w:cs="B Nazanin"/>
          <w:b/>
          <w:bCs/>
          <w:sz w:val="26"/>
          <w:szCs w:val="26"/>
          <w:rtl/>
          <w:lang w:bidi="fa-IR"/>
        </w:rPr>
      </w:pPr>
      <w:r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مدیر طرح و مشاور</w:t>
      </w:r>
      <w:r w:rsidR="00906CDC" w:rsidRPr="00F42BF7">
        <w:rPr>
          <w:rFonts w:ascii="Calibri" w:hAnsi="Calibri" w:cs="B Nazanin"/>
          <w:b/>
          <w:bCs/>
          <w:sz w:val="26"/>
          <w:szCs w:val="26"/>
          <w:rtl/>
          <w:lang w:bidi="fa-IR"/>
        </w:rPr>
        <w:t>: شركت خدمات فني و مهندسي صنايع و معادن كاني مس</w:t>
      </w:r>
    </w:p>
    <w:p w14:paraId="443AAB61" w14:textId="77777777" w:rsidR="00906CDC" w:rsidRDefault="00906CDC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7DEF94D2" w14:textId="172F6BF9" w:rsidR="00906CDC" w:rsidRDefault="00906CDC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114DE748" w14:textId="77777777" w:rsidR="00EB5702" w:rsidRDefault="00EB5702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3F45F8AA" w14:textId="57CF2CBA" w:rsidR="00906CDC" w:rsidRDefault="00906CDC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41F3CA04" w14:textId="77777777" w:rsidR="002D16C2" w:rsidRDefault="002D16C2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</w:p>
    <w:p w14:paraId="470A6BBA" w14:textId="5A4EC734" w:rsidR="00C12373" w:rsidRDefault="00906CDC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  <w:r w:rsidRPr="00906CDC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lastRenderedPageBreak/>
        <w:t>مقدمه:</w:t>
      </w:r>
    </w:p>
    <w:p w14:paraId="34E7CC34" w14:textId="0F603873" w:rsidR="00477ACA" w:rsidRPr="00477ACA" w:rsidRDefault="00477ACA" w:rsidP="00C97EFA">
      <w:pPr>
        <w:bidi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خروجی آهن اسفنجی از کوره کارخانه احیا 2 جهت ارسال به کارخانه های ذوب مجتمع در مخازن ذخیره تخلیه می گردد. با توجه به نیازهای بهره برداری و همچنین موارد تعمیراتی، جهت </w:t>
      </w:r>
      <w:r w:rsidRPr="00477ACA">
        <w:rPr>
          <w:rFonts w:ascii="Calibri" w:hAnsi="Calibri" w:cs="B Nazanin"/>
          <w:sz w:val="26"/>
          <w:szCs w:val="26"/>
          <w:lang w:bidi="fa-IR"/>
        </w:rPr>
        <w:t>bypass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 نمودن مخازن ذخیره لازم است نوار نقاله ای جهت انتقال آهن اسفنجی به پشت مخازن مذکور طراحی، تامین و اجرا گردد. نوار نقاله </w:t>
      </w:r>
      <w:r w:rsidR="00C84FBB">
        <w:rPr>
          <w:rFonts w:ascii="Calibri" w:hAnsi="Calibri" w:cs="B Nazanin"/>
          <w:sz w:val="26"/>
          <w:szCs w:val="26"/>
          <w:lang w:bidi="fa-IR"/>
        </w:rPr>
        <w:t>CV-2H16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 برای این منظور در نظر گرفته شده است و لازم است با در نظر گرفتن تمامی </w:t>
      </w:r>
      <w:r w:rsidR="00C97EFA">
        <w:rPr>
          <w:rFonts w:ascii="Calibri" w:hAnsi="Calibri" w:cs="B Nazanin" w:hint="cs"/>
          <w:sz w:val="26"/>
          <w:szCs w:val="26"/>
          <w:rtl/>
          <w:lang w:bidi="fa-IR"/>
        </w:rPr>
        <w:t xml:space="preserve">شرایط و نیازهای کارفرما و رعایت 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الزامات </w:t>
      </w:r>
      <w:r w:rsidR="00C97EFA">
        <w:rPr>
          <w:rFonts w:ascii="Calibri" w:hAnsi="Calibri" w:cs="B Nazanin" w:hint="cs"/>
          <w:sz w:val="26"/>
          <w:szCs w:val="26"/>
          <w:rtl/>
          <w:lang w:bidi="fa-IR"/>
        </w:rPr>
        <w:t>مربوطه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 طراحی</w:t>
      </w:r>
      <w:r w:rsidR="00C97EFA">
        <w:rPr>
          <w:rFonts w:ascii="Calibri" w:hAnsi="Calibri" w:cs="B Nazanin" w:hint="cs"/>
          <w:sz w:val="26"/>
          <w:szCs w:val="26"/>
          <w:rtl/>
          <w:lang w:bidi="fa-IR"/>
        </w:rPr>
        <w:t>،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 نصب</w:t>
      </w:r>
      <w:r w:rsidR="00A631A7">
        <w:rPr>
          <w:rFonts w:ascii="Calibri" w:hAnsi="Calibri" w:cs="B Nazanin" w:hint="cs"/>
          <w:sz w:val="26"/>
          <w:szCs w:val="26"/>
          <w:rtl/>
          <w:lang w:bidi="fa-IR"/>
        </w:rPr>
        <w:t xml:space="preserve"> و راه اندازی 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>گردد.</w:t>
      </w:r>
    </w:p>
    <w:p w14:paraId="5683D60F" w14:textId="1D16EAA3" w:rsidR="00910530" w:rsidRPr="00910530" w:rsidRDefault="00910530" w:rsidP="00A631A7">
      <w:pPr>
        <w:bidi/>
        <w:spacing w:after="0" w:line="360" w:lineRule="auto"/>
        <w:jc w:val="both"/>
        <w:rPr>
          <w:rFonts w:ascii="Calibri" w:hAnsi="Calibri" w:cs="B Nazanin"/>
          <w:b/>
          <w:bCs/>
          <w:sz w:val="28"/>
          <w:szCs w:val="28"/>
          <w:rtl/>
          <w:lang w:bidi="fa-IR"/>
        </w:rPr>
      </w:pPr>
      <w:r w:rsidRPr="00910530">
        <w:rPr>
          <w:rFonts w:ascii="Calibri" w:hAnsi="Calibri" w:cs="B Nazanin" w:hint="cs"/>
          <w:b/>
          <w:bCs/>
          <w:sz w:val="28"/>
          <w:szCs w:val="28"/>
          <w:rtl/>
          <w:lang w:bidi="fa-IR"/>
        </w:rPr>
        <w:t>شرح کار:</w:t>
      </w:r>
    </w:p>
    <w:p w14:paraId="59DDCAD6" w14:textId="22A5AEA6" w:rsidR="00A631A7" w:rsidRDefault="00477ACA" w:rsidP="00C97EFA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نقطه شارژ نوار </w:t>
      </w:r>
      <w:r w:rsidR="00C84FBB">
        <w:rPr>
          <w:rFonts w:ascii="Calibri" w:hAnsi="Calibri" w:cs="B Nazanin"/>
          <w:sz w:val="26"/>
          <w:szCs w:val="26"/>
          <w:lang w:bidi="fa-IR"/>
        </w:rPr>
        <w:t>CV-2H16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 از خروجی</w:t>
      </w:r>
      <w:r w:rsidR="00C84FBB">
        <w:rPr>
          <w:rFonts w:ascii="Calibri" w:hAnsi="Calibri" w:cs="B Nazanin"/>
          <w:sz w:val="26"/>
          <w:szCs w:val="26"/>
          <w:lang w:bidi="fa-IR"/>
        </w:rPr>
        <w:t xml:space="preserve"> </w:t>
      </w:r>
      <w:r w:rsidR="00C84FBB">
        <w:rPr>
          <w:rFonts w:ascii="Calibri" w:hAnsi="Calibri" w:cs="B Nazanin" w:hint="cs"/>
          <w:sz w:val="26"/>
          <w:szCs w:val="26"/>
          <w:rtl/>
          <w:lang w:bidi="fa-IR"/>
        </w:rPr>
        <w:t>دایورتر و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 شوت دو راهه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 نوار </w:t>
      </w:r>
      <w:r w:rsidRPr="00477ACA">
        <w:rPr>
          <w:rFonts w:ascii="Calibri" w:hAnsi="Calibri" w:cs="B Nazanin"/>
          <w:sz w:val="26"/>
          <w:szCs w:val="26"/>
          <w:lang w:bidi="fa-IR"/>
        </w:rPr>
        <w:t>CV</w:t>
      </w:r>
      <w:r w:rsidR="00C84FBB">
        <w:rPr>
          <w:rFonts w:ascii="Calibri" w:hAnsi="Calibri" w:cs="B Nazanin"/>
          <w:sz w:val="26"/>
          <w:szCs w:val="26"/>
          <w:lang w:bidi="fa-IR"/>
        </w:rPr>
        <w:t>-2H08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 موجود در 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ترنسفر تاور </w:t>
      </w:r>
      <w:r w:rsidR="00E86A11">
        <w:rPr>
          <w:rFonts w:ascii="Calibri" w:hAnsi="Calibri" w:cs="B Nazanin"/>
          <w:sz w:val="26"/>
          <w:szCs w:val="26"/>
          <w:lang w:bidi="fa-IR"/>
        </w:rPr>
        <w:t>TT-</w:t>
      </w:r>
      <w:r w:rsidR="00C84FBB">
        <w:rPr>
          <w:rFonts w:ascii="Calibri" w:hAnsi="Calibri" w:cs="B Nazanin"/>
          <w:sz w:val="26"/>
          <w:szCs w:val="26"/>
          <w:lang w:bidi="fa-IR"/>
        </w:rPr>
        <w:t>2H05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 می باشد. نقطه ریزش</w:t>
      </w:r>
      <w:r w:rsidR="00C97EFA">
        <w:rPr>
          <w:rFonts w:ascii="Calibri" w:hAnsi="Calibri" w:cs="B Nazanin" w:hint="cs"/>
          <w:sz w:val="26"/>
          <w:szCs w:val="26"/>
          <w:rtl/>
          <w:lang w:bidi="fa-IR"/>
        </w:rPr>
        <w:t xml:space="preserve"> (تخلیه)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 نوار نیز بر روی نوار</w:t>
      </w:r>
      <w:r w:rsidR="00C97EFA">
        <w:rPr>
          <w:rFonts w:ascii="Calibri" w:hAnsi="Calibri" w:cs="B Nazanin" w:hint="cs"/>
          <w:sz w:val="26"/>
          <w:szCs w:val="26"/>
          <w:rtl/>
          <w:lang w:bidi="fa-IR"/>
        </w:rPr>
        <w:t xml:space="preserve"> نقاله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="00E86A11">
        <w:rPr>
          <w:rFonts w:ascii="Calibri" w:hAnsi="Calibri" w:cs="B Nazanin"/>
          <w:sz w:val="26"/>
          <w:szCs w:val="26"/>
          <w:lang w:bidi="fa-IR"/>
        </w:rPr>
        <w:t>CV</w:t>
      </w:r>
      <w:r w:rsidR="00C84FBB">
        <w:rPr>
          <w:rFonts w:ascii="Calibri" w:hAnsi="Calibri" w:cs="B Nazanin"/>
          <w:sz w:val="26"/>
          <w:szCs w:val="26"/>
          <w:lang w:bidi="fa-IR"/>
        </w:rPr>
        <w:t>-2H11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 و در داخل ترنسفر تاور </w:t>
      </w:r>
      <w:r w:rsidR="00E86A11">
        <w:rPr>
          <w:rFonts w:ascii="Calibri" w:hAnsi="Calibri" w:cs="B Nazanin"/>
          <w:sz w:val="26"/>
          <w:szCs w:val="26"/>
          <w:lang w:bidi="fa-IR"/>
        </w:rPr>
        <w:t>TT-</w:t>
      </w:r>
      <w:r w:rsidR="00C84FBB">
        <w:rPr>
          <w:rFonts w:ascii="Calibri" w:hAnsi="Calibri" w:cs="B Nazanin"/>
          <w:sz w:val="26"/>
          <w:szCs w:val="26"/>
          <w:lang w:bidi="fa-IR"/>
        </w:rPr>
        <w:t>2H</w:t>
      </w:r>
      <w:r w:rsidR="00E86A11">
        <w:rPr>
          <w:rFonts w:ascii="Calibri" w:hAnsi="Calibri" w:cs="B Nazanin"/>
          <w:sz w:val="26"/>
          <w:szCs w:val="26"/>
          <w:lang w:bidi="fa-IR"/>
        </w:rPr>
        <w:t>16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 می باشد</w:t>
      </w:r>
      <w:r w:rsidR="00C97EFA">
        <w:rPr>
          <w:rFonts w:ascii="Calibri" w:hAnsi="Calibri" w:cs="B Nazanin" w:hint="cs"/>
          <w:sz w:val="26"/>
          <w:szCs w:val="26"/>
          <w:rtl/>
          <w:lang w:bidi="fa-IR"/>
        </w:rPr>
        <w:t xml:space="preserve"> (مطابق نقشه های پیوست). </w:t>
      </w:r>
      <w:r w:rsidR="00A631A7">
        <w:rPr>
          <w:rFonts w:ascii="Calibri" w:hAnsi="Calibri" w:cs="B Nazanin" w:hint="cs"/>
          <w:sz w:val="26"/>
          <w:szCs w:val="26"/>
          <w:rtl/>
          <w:lang w:bidi="fa-IR"/>
        </w:rPr>
        <w:t xml:space="preserve">خروجی نوار مذکور علاوه بر تخلیه بر روی نوار </w:t>
      </w:r>
      <w:r w:rsidR="00A631A7">
        <w:rPr>
          <w:rFonts w:ascii="Calibri" w:hAnsi="Calibri" w:cs="B Nazanin"/>
          <w:sz w:val="26"/>
          <w:szCs w:val="26"/>
          <w:lang w:bidi="fa-IR"/>
        </w:rPr>
        <w:t>CV-2H11</w:t>
      </w:r>
      <w:r w:rsidR="00A631A7">
        <w:rPr>
          <w:rFonts w:ascii="Calibri" w:hAnsi="Calibri" w:cs="B Nazanin" w:hint="cs"/>
          <w:sz w:val="26"/>
          <w:szCs w:val="26"/>
          <w:rtl/>
          <w:lang w:bidi="fa-IR"/>
        </w:rPr>
        <w:t xml:space="preserve"> از طریق سیستم دایورتر و شوت دوراهه</w:t>
      </w:r>
      <w:r w:rsidR="00540D26">
        <w:rPr>
          <w:rFonts w:ascii="Calibri" w:hAnsi="Calibri" w:cs="B Nazanin" w:hint="cs"/>
          <w:sz w:val="26"/>
          <w:szCs w:val="26"/>
          <w:rtl/>
          <w:lang w:bidi="fa-IR"/>
        </w:rPr>
        <w:t xml:space="preserve"> دارای</w:t>
      </w:r>
      <w:r w:rsidR="00A631A7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="00540D26">
        <w:rPr>
          <w:rFonts w:ascii="Calibri" w:hAnsi="Calibri" w:cs="B Nazanin" w:hint="cs"/>
          <w:sz w:val="26"/>
          <w:szCs w:val="26"/>
          <w:rtl/>
          <w:lang w:bidi="fa-IR"/>
        </w:rPr>
        <w:t>نقطه ریزش</w:t>
      </w:r>
      <w:r w:rsidR="00A631A7">
        <w:rPr>
          <w:rFonts w:ascii="Calibri" w:hAnsi="Calibri" w:cs="B Nazanin" w:hint="cs"/>
          <w:sz w:val="26"/>
          <w:szCs w:val="26"/>
          <w:rtl/>
          <w:lang w:bidi="fa-IR"/>
        </w:rPr>
        <w:t xml:space="preserve"> دیگری بر روی نوار </w:t>
      </w:r>
      <w:r w:rsidR="00A631A7">
        <w:rPr>
          <w:rFonts w:ascii="Calibri" w:hAnsi="Calibri" w:cs="B Nazanin"/>
          <w:sz w:val="26"/>
          <w:szCs w:val="26"/>
          <w:lang w:bidi="fa-IR"/>
        </w:rPr>
        <w:t>CV-2H17</w:t>
      </w:r>
      <w:r w:rsidR="00A631A7">
        <w:rPr>
          <w:rFonts w:ascii="Calibri" w:hAnsi="Calibri" w:cs="B Nazanin" w:hint="cs"/>
          <w:sz w:val="26"/>
          <w:szCs w:val="26"/>
          <w:rtl/>
          <w:lang w:bidi="fa-IR"/>
        </w:rPr>
        <w:t xml:space="preserve"> برای انتقال آهن اسفنجی به کارخانه فولادسازی شماره 2 نیز می باشد (طرح آتی)</w:t>
      </w:r>
      <w:r w:rsidR="002C75E2">
        <w:rPr>
          <w:rFonts w:ascii="Calibri" w:hAnsi="Calibri" w:cs="B Nazanin" w:hint="cs"/>
          <w:sz w:val="26"/>
          <w:szCs w:val="26"/>
          <w:rtl/>
          <w:lang w:bidi="fa-IR"/>
        </w:rPr>
        <w:t>.</w:t>
      </w:r>
    </w:p>
    <w:p w14:paraId="3002CAAE" w14:textId="695A7A5F" w:rsidR="00477ACA" w:rsidRPr="00477ACA" w:rsidRDefault="00C97EFA" w:rsidP="00015198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طراحی و نصب 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تاور </w:t>
      </w:r>
      <w:r w:rsidR="00E86A11">
        <w:rPr>
          <w:rFonts w:ascii="Calibri" w:hAnsi="Calibri" w:cs="B Nazanin"/>
          <w:sz w:val="26"/>
          <w:szCs w:val="26"/>
          <w:lang w:bidi="fa-IR"/>
        </w:rPr>
        <w:t>TT-</w:t>
      </w:r>
      <w:r w:rsidR="00C84FBB">
        <w:rPr>
          <w:rFonts w:ascii="Calibri" w:hAnsi="Calibri" w:cs="B Nazanin"/>
          <w:sz w:val="26"/>
          <w:szCs w:val="26"/>
          <w:lang w:bidi="fa-IR"/>
        </w:rPr>
        <w:t>2H</w:t>
      </w:r>
      <w:r w:rsidR="00E86A11">
        <w:rPr>
          <w:rFonts w:ascii="Calibri" w:hAnsi="Calibri" w:cs="B Nazanin"/>
          <w:sz w:val="26"/>
          <w:szCs w:val="26"/>
          <w:lang w:bidi="fa-IR"/>
        </w:rPr>
        <w:t>16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="00C84FBB">
        <w:rPr>
          <w:rFonts w:ascii="Calibri" w:hAnsi="Calibri" w:cs="B Nazanin" w:hint="cs"/>
          <w:sz w:val="26"/>
          <w:szCs w:val="26"/>
          <w:rtl/>
          <w:lang w:bidi="fa-IR"/>
        </w:rPr>
        <w:t xml:space="preserve">و متعلقات مربوطه از جمله </w:t>
      </w:r>
      <w:r w:rsidR="00C84FBB">
        <w:rPr>
          <w:rFonts w:ascii="Calibri" w:hAnsi="Calibri" w:cs="B Nazanin"/>
          <w:sz w:val="26"/>
          <w:szCs w:val="26"/>
          <w:lang w:bidi="fa-IR"/>
        </w:rPr>
        <w:t>Hoist</w:t>
      </w:r>
      <w:r w:rsidR="00C84FBB">
        <w:rPr>
          <w:rFonts w:ascii="Calibri" w:hAnsi="Calibri" w:cs="B Nazanin" w:hint="cs"/>
          <w:sz w:val="26"/>
          <w:szCs w:val="26"/>
          <w:rtl/>
          <w:lang w:bidi="fa-IR"/>
        </w:rPr>
        <w:t xml:space="preserve"> تعمیراتی 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 xml:space="preserve">نیز در محدوده </w:t>
      </w:r>
      <w:r w:rsidR="00A631A7">
        <w:rPr>
          <w:rFonts w:ascii="Calibri" w:hAnsi="Calibri" w:cs="B Nazanin" w:hint="cs"/>
          <w:sz w:val="26"/>
          <w:szCs w:val="26"/>
          <w:rtl/>
          <w:lang w:bidi="fa-IR"/>
        </w:rPr>
        <w:t xml:space="preserve">کاری همین پروژه می باشد. </w:t>
      </w:r>
      <w:r w:rsidR="00E86A11">
        <w:rPr>
          <w:rFonts w:ascii="Calibri" w:hAnsi="Calibri" w:cs="B Nazanin" w:hint="cs"/>
          <w:sz w:val="26"/>
          <w:szCs w:val="26"/>
          <w:rtl/>
          <w:lang w:bidi="fa-IR"/>
        </w:rPr>
        <w:t>پروژه شامل کلیه</w:t>
      </w:r>
      <w:r w:rsidR="00C84FBB">
        <w:rPr>
          <w:rFonts w:ascii="Calibri" w:hAnsi="Calibri" w:cs="B Nazanin" w:hint="cs"/>
          <w:sz w:val="26"/>
          <w:szCs w:val="26"/>
          <w:rtl/>
          <w:lang w:bidi="fa-IR"/>
        </w:rPr>
        <w:t xml:space="preserve"> مراحل طراحی، تامین، ساخت، نصب و راه اندازی به شرح زیر می باشد:</w:t>
      </w:r>
    </w:p>
    <w:p w14:paraId="4F157131" w14:textId="77777777" w:rsidR="00015198" w:rsidRDefault="00015198" w:rsidP="00553339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b/>
          <w:bCs/>
          <w:sz w:val="26"/>
          <w:szCs w:val="26"/>
          <w:rtl/>
          <w:lang w:bidi="fa-IR"/>
        </w:rPr>
      </w:pPr>
    </w:p>
    <w:p w14:paraId="76264F0C" w14:textId="77777777" w:rsidR="00477ACA" w:rsidRPr="00C84FBB" w:rsidRDefault="00477ACA" w:rsidP="00015198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b/>
          <w:bCs/>
          <w:sz w:val="26"/>
          <w:szCs w:val="26"/>
          <w:rtl/>
          <w:lang w:bidi="fa-IR"/>
        </w:rPr>
      </w:pPr>
      <w:r w:rsidRPr="00C84FBB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طراحی:</w:t>
      </w:r>
    </w:p>
    <w:p w14:paraId="4319E45D" w14:textId="72898936" w:rsidR="0001496B" w:rsidRDefault="00477ACA" w:rsidP="00604B72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طراحی نوار مذکور </w:t>
      </w:r>
      <w:r w:rsidR="00C84FBB">
        <w:rPr>
          <w:rFonts w:ascii="Calibri" w:hAnsi="Calibri" w:cs="B Nazanin" w:hint="cs"/>
          <w:sz w:val="26"/>
          <w:szCs w:val="26"/>
          <w:rtl/>
          <w:lang w:bidi="fa-IR"/>
        </w:rPr>
        <w:t>(</w:t>
      </w:r>
      <w:r w:rsidR="00C84FBB">
        <w:rPr>
          <w:rFonts w:ascii="Calibri" w:hAnsi="Calibri" w:cs="B Nazanin"/>
          <w:sz w:val="26"/>
          <w:szCs w:val="26"/>
          <w:lang w:bidi="fa-IR"/>
        </w:rPr>
        <w:t>Basic</w:t>
      </w:r>
      <w:r w:rsidR="00C84FBB">
        <w:rPr>
          <w:rFonts w:ascii="Calibri" w:hAnsi="Calibri" w:cs="B Nazanin" w:hint="cs"/>
          <w:sz w:val="26"/>
          <w:szCs w:val="26"/>
          <w:rtl/>
          <w:lang w:bidi="fa-IR"/>
        </w:rPr>
        <w:t xml:space="preserve"> و </w:t>
      </w:r>
      <w:r w:rsidR="00C84FBB">
        <w:rPr>
          <w:rFonts w:ascii="Calibri" w:hAnsi="Calibri" w:cs="B Nazanin"/>
          <w:sz w:val="26"/>
          <w:szCs w:val="26"/>
          <w:lang w:bidi="fa-IR"/>
        </w:rPr>
        <w:t>Details</w:t>
      </w:r>
      <w:r w:rsidR="00C84FBB">
        <w:rPr>
          <w:rFonts w:ascii="Calibri" w:hAnsi="Calibri" w:cs="B Nazanin" w:hint="cs"/>
          <w:sz w:val="26"/>
          <w:szCs w:val="26"/>
          <w:rtl/>
          <w:lang w:bidi="fa-IR"/>
        </w:rPr>
        <w:t>)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 انجام شده است و تمامی نقشه ها به پیوست شماره 1 این مدرک می باشد. لازم است پیمانکار منتخب کلیه نقشه ها را چک نموده و در صورت وجود نقطه نظر فنی</w:t>
      </w:r>
      <w:r w:rsidR="00A631A7">
        <w:rPr>
          <w:rFonts w:ascii="Calibri" w:hAnsi="Calibri" w:cs="B Nazanin" w:hint="cs"/>
          <w:sz w:val="26"/>
          <w:szCs w:val="26"/>
          <w:rtl/>
          <w:lang w:bidi="fa-IR"/>
        </w:rPr>
        <w:t xml:space="preserve"> در خصوص مدارک</w:t>
      </w:r>
      <w:r w:rsidRPr="00477ACA">
        <w:rPr>
          <w:rFonts w:ascii="Calibri" w:hAnsi="Calibri" w:cs="B Nazanin" w:hint="cs"/>
          <w:sz w:val="26"/>
          <w:szCs w:val="26"/>
          <w:rtl/>
          <w:lang w:bidi="fa-IR"/>
        </w:rPr>
        <w:t xml:space="preserve"> اعلام نماید. </w:t>
      </w:r>
    </w:p>
    <w:p w14:paraId="535AADBC" w14:textId="720EAB51" w:rsidR="0001496B" w:rsidRPr="0001496B" w:rsidRDefault="0001496B" w:rsidP="00A631A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b/>
          <w:bCs/>
          <w:sz w:val="26"/>
          <w:szCs w:val="26"/>
          <w:rtl/>
          <w:lang w:bidi="fa-IR"/>
        </w:rPr>
      </w:pPr>
      <w:r w:rsidRPr="0001496B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lastRenderedPageBreak/>
        <w:t>تامین و ساخت:</w:t>
      </w:r>
    </w:p>
    <w:p w14:paraId="05DC5DFF" w14:textId="2705E542" w:rsidR="0001496B" w:rsidRDefault="0001496B" w:rsidP="00344E15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  <w:r>
        <w:rPr>
          <w:rFonts w:ascii="Calibri" w:hAnsi="Calibri" w:cs="B Nazanin" w:hint="cs"/>
          <w:sz w:val="26"/>
          <w:szCs w:val="26"/>
          <w:rtl/>
          <w:lang w:bidi="fa-IR"/>
        </w:rPr>
        <w:t>تامین کلیه اقلام و ملزومات نوار نقاله و ترنسفر تاور در همه بخش های مکانیکی</w:t>
      </w:r>
      <w:r w:rsidR="00000E1F">
        <w:rPr>
          <w:rFonts w:ascii="Calibri" w:hAnsi="Calibri" w:cs="B Nazanin" w:hint="cs"/>
          <w:sz w:val="26"/>
          <w:szCs w:val="26"/>
          <w:rtl/>
          <w:lang w:bidi="fa-IR"/>
        </w:rPr>
        <w:t xml:space="preserve"> (موتور گیربکس، درام ها و پولی ها، رولیک ها</w:t>
      </w:r>
      <w:r w:rsidR="00B4107F">
        <w:rPr>
          <w:rFonts w:ascii="Calibri" w:hAnsi="Calibri" w:cs="B Nazanin" w:hint="cs"/>
          <w:sz w:val="26"/>
          <w:szCs w:val="26"/>
          <w:rtl/>
          <w:lang w:bidi="fa-IR"/>
        </w:rPr>
        <w:t>، بلت،</w:t>
      </w:r>
      <w:r w:rsidR="00000E1F">
        <w:rPr>
          <w:rFonts w:ascii="Calibri" w:hAnsi="Calibri" w:cs="B Nazanin" w:hint="cs"/>
          <w:sz w:val="26"/>
          <w:szCs w:val="26"/>
          <w:rtl/>
          <w:lang w:bidi="fa-IR"/>
        </w:rPr>
        <w:t xml:space="preserve"> شوت های میانی</w:t>
      </w:r>
      <w:r w:rsidR="002A1BF6">
        <w:rPr>
          <w:rFonts w:ascii="Calibri" w:hAnsi="Calibri" w:cs="B Nazanin" w:hint="cs"/>
          <w:sz w:val="26"/>
          <w:szCs w:val="26"/>
          <w:rtl/>
          <w:lang w:bidi="fa-IR"/>
        </w:rPr>
        <w:t xml:space="preserve"> و سیستم کشش</w:t>
      </w:r>
      <w:r w:rsidR="00000E1F">
        <w:rPr>
          <w:rFonts w:ascii="Calibri" w:hAnsi="Calibri" w:cs="B Nazanin" w:hint="cs"/>
          <w:sz w:val="26"/>
          <w:szCs w:val="26"/>
          <w:rtl/>
          <w:lang w:bidi="fa-IR"/>
        </w:rPr>
        <w:t xml:space="preserve"> و ... ) </w:t>
      </w:r>
      <w:r>
        <w:rPr>
          <w:rFonts w:ascii="Calibri" w:hAnsi="Calibri" w:cs="B Nazanin" w:hint="cs"/>
          <w:sz w:val="26"/>
          <w:szCs w:val="26"/>
          <w:rtl/>
          <w:lang w:bidi="fa-IR"/>
        </w:rPr>
        <w:t>و سازه</w:t>
      </w:r>
      <w:r w:rsidR="00000E1F">
        <w:rPr>
          <w:rFonts w:ascii="Calibri" w:hAnsi="Calibri" w:cs="B Nazanin" w:hint="cs"/>
          <w:sz w:val="26"/>
          <w:szCs w:val="26"/>
          <w:rtl/>
          <w:lang w:bidi="fa-IR"/>
        </w:rPr>
        <w:t xml:space="preserve"> (تاور و </w:t>
      </w:r>
      <w:r w:rsidR="00000E1F">
        <w:rPr>
          <w:rFonts w:ascii="Calibri" w:hAnsi="Calibri" w:cs="B Nazanin"/>
          <w:sz w:val="26"/>
          <w:szCs w:val="26"/>
          <w:lang w:bidi="fa-IR"/>
        </w:rPr>
        <w:t>bridge</w:t>
      </w:r>
      <w:r w:rsidR="00000E1F">
        <w:rPr>
          <w:rFonts w:ascii="Calibri" w:hAnsi="Calibri" w:cs="B Nazanin" w:hint="cs"/>
          <w:sz w:val="26"/>
          <w:szCs w:val="26"/>
          <w:rtl/>
          <w:lang w:bidi="fa-IR"/>
        </w:rPr>
        <w:t xml:space="preserve"> و </w:t>
      </w:r>
      <w:r w:rsidR="00000E1F">
        <w:rPr>
          <w:rFonts w:ascii="Calibri" w:hAnsi="Calibri" w:cs="B Nazanin"/>
          <w:sz w:val="26"/>
          <w:szCs w:val="26"/>
          <w:lang w:bidi="fa-IR"/>
        </w:rPr>
        <w:t>trestle</w:t>
      </w:r>
      <w:r w:rsidR="00000E1F">
        <w:rPr>
          <w:rFonts w:ascii="Calibri" w:hAnsi="Calibri" w:cs="B Nazanin" w:hint="cs"/>
          <w:sz w:val="26"/>
          <w:szCs w:val="26"/>
          <w:rtl/>
          <w:lang w:bidi="fa-IR"/>
        </w:rPr>
        <w:t xml:space="preserve"> ها و فریم ها و ...)</w:t>
      </w: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 و برق و ابزاردقیق</w:t>
      </w:r>
      <w:r w:rsidR="00000E1F">
        <w:rPr>
          <w:rFonts w:ascii="Calibri" w:hAnsi="Calibri" w:cs="B Nazanin" w:hint="cs"/>
          <w:sz w:val="26"/>
          <w:szCs w:val="26"/>
          <w:rtl/>
          <w:lang w:bidi="fa-IR"/>
        </w:rPr>
        <w:t xml:space="preserve"> (تامین کابل ها</w:t>
      </w:r>
      <w:r w:rsidR="00B4107F">
        <w:rPr>
          <w:rFonts w:ascii="Calibri" w:hAnsi="Calibri" w:cs="B Nazanin" w:hint="cs"/>
          <w:sz w:val="26"/>
          <w:szCs w:val="26"/>
          <w:rtl/>
          <w:lang w:bidi="fa-IR"/>
        </w:rPr>
        <w:t xml:space="preserve">ی قدرت، کنترل و شبکه، </w:t>
      </w:r>
      <w:r w:rsidR="00AF1609">
        <w:rPr>
          <w:rFonts w:ascii="Calibri" w:hAnsi="Calibri" w:cs="B Nazanin" w:hint="cs"/>
          <w:sz w:val="26"/>
          <w:szCs w:val="26"/>
          <w:rtl/>
          <w:lang w:bidi="fa-IR"/>
        </w:rPr>
        <w:t>اقلام روشنایی</w:t>
      </w:r>
      <w:r w:rsidR="00B4107F">
        <w:rPr>
          <w:rFonts w:ascii="Calibri" w:hAnsi="Calibri" w:cs="B Nazanin" w:hint="cs"/>
          <w:sz w:val="26"/>
          <w:szCs w:val="26"/>
          <w:rtl/>
          <w:lang w:bidi="fa-IR"/>
        </w:rPr>
        <w:t xml:space="preserve"> و ارتینگ،</w:t>
      </w:r>
      <w:r w:rsidR="00000E1F">
        <w:rPr>
          <w:rFonts w:ascii="Calibri" w:hAnsi="Calibri" w:cs="B Nazanin" w:hint="cs"/>
          <w:sz w:val="26"/>
          <w:szCs w:val="26"/>
          <w:rtl/>
          <w:lang w:bidi="fa-IR"/>
        </w:rPr>
        <w:t xml:space="preserve"> کلیه سوئیچ ها و </w:t>
      </w:r>
      <w:r w:rsidR="00344E15">
        <w:rPr>
          <w:rFonts w:ascii="Calibri" w:hAnsi="Calibri" w:cs="B Nazanin" w:hint="cs"/>
          <w:sz w:val="26"/>
          <w:szCs w:val="26"/>
          <w:rtl/>
          <w:lang w:bidi="fa-IR"/>
        </w:rPr>
        <w:t xml:space="preserve">سیستم کنترل شامل </w:t>
      </w:r>
      <w:r w:rsidR="00FB372C">
        <w:rPr>
          <w:rFonts w:ascii="Calibri" w:hAnsi="Calibri" w:cs="B Nazanin" w:hint="cs"/>
          <w:sz w:val="26"/>
          <w:szCs w:val="26"/>
          <w:rtl/>
          <w:lang w:bidi="fa-IR"/>
        </w:rPr>
        <w:t xml:space="preserve">کارت های </w:t>
      </w:r>
      <w:r w:rsidR="00FB372C">
        <w:rPr>
          <w:rFonts w:ascii="Calibri" w:hAnsi="Calibri" w:cs="B Nazanin"/>
          <w:sz w:val="26"/>
          <w:szCs w:val="26"/>
          <w:lang w:bidi="fa-IR"/>
        </w:rPr>
        <w:t>Remote I/O</w:t>
      </w:r>
      <w:r w:rsidR="00FB372C"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="00000E1F">
        <w:rPr>
          <w:rFonts w:ascii="Calibri" w:hAnsi="Calibri" w:cs="B Nazanin" w:hint="cs"/>
          <w:sz w:val="26"/>
          <w:szCs w:val="26"/>
          <w:rtl/>
          <w:lang w:bidi="fa-IR"/>
        </w:rPr>
        <w:t>و...)</w:t>
      </w: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 در محدوده </w:t>
      </w:r>
      <w:r w:rsidR="00933929">
        <w:rPr>
          <w:rFonts w:ascii="Calibri" w:hAnsi="Calibri" w:cs="B Nazanin" w:hint="cs"/>
          <w:sz w:val="26"/>
          <w:szCs w:val="26"/>
          <w:rtl/>
          <w:lang w:bidi="fa-IR"/>
        </w:rPr>
        <w:t xml:space="preserve">این </w:t>
      </w:r>
      <w:r>
        <w:rPr>
          <w:rFonts w:ascii="Calibri" w:hAnsi="Calibri" w:cs="B Nazanin" w:hint="cs"/>
          <w:sz w:val="26"/>
          <w:szCs w:val="26"/>
          <w:rtl/>
          <w:lang w:bidi="fa-IR"/>
        </w:rPr>
        <w:t>پروژه می باشد.</w:t>
      </w:r>
    </w:p>
    <w:p w14:paraId="118D3DD3" w14:textId="77777777" w:rsidR="00604B72" w:rsidRDefault="00604B72" w:rsidP="00A631A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b/>
          <w:bCs/>
          <w:sz w:val="26"/>
          <w:szCs w:val="26"/>
          <w:rtl/>
          <w:lang w:bidi="fa-IR"/>
        </w:rPr>
      </w:pPr>
    </w:p>
    <w:p w14:paraId="7E247348" w14:textId="1A8300FB" w:rsidR="00000E1F" w:rsidRPr="00AF1609" w:rsidRDefault="00000E1F" w:rsidP="00604B72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b/>
          <w:bCs/>
          <w:sz w:val="26"/>
          <w:szCs w:val="26"/>
          <w:rtl/>
          <w:lang w:bidi="fa-IR"/>
        </w:rPr>
      </w:pPr>
      <w:r w:rsidRPr="00AF1609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نصب و راه اندازی:</w:t>
      </w:r>
    </w:p>
    <w:p w14:paraId="3A885072" w14:textId="76603EF3" w:rsidR="00000E1F" w:rsidRDefault="00530319" w:rsidP="00181E14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  <w:r>
        <w:rPr>
          <w:rFonts w:ascii="Calibri" w:hAnsi="Calibri" w:cs="B Nazanin" w:hint="cs"/>
          <w:sz w:val="26"/>
          <w:szCs w:val="26"/>
          <w:rtl/>
          <w:lang w:bidi="fa-IR"/>
        </w:rPr>
        <w:t>کلیه عملیات نصب</w:t>
      </w:r>
      <w:r w:rsidR="00AF1609">
        <w:rPr>
          <w:rFonts w:ascii="Calibri" w:hAnsi="Calibri" w:cs="B Nazanin" w:hint="cs"/>
          <w:sz w:val="26"/>
          <w:szCs w:val="26"/>
          <w:rtl/>
          <w:lang w:bidi="fa-IR"/>
        </w:rPr>
        <w:t xml:space="preserve"> نوار نقاله</w:t>
      </w: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 </w:t>
      </w:r>
      <w:r w:rsidR="00AF1609">
        <w:rPr>
          <w:rFonts w:ascii="Calibri" w:hAnsi="Calibri" w:cs="B Nazanin" w:hint="cs"/>
          <w:sz w:val="26"/>
          <w:szCs w:val="26"/>
          <w:rtl/>
          <w:lang w:bidi="fa-IR"/>
        </w:rPr>
        <w:t xml:space="preserve">از جمله </w:t>
      </w:r>
      <w:r w:rsidR="00FB372C">
        <w:rPr>
          <w:rFonts w:ascii="Calibri" w:hAnsi="Calibri" w:cs="B Nazanin" w:hint="cs"/>
          <w:sz w:val="26"/>
          <w:szCs w:val="26"/>
          <w:rtl/>
          <w:lang w:bidi="fa-IR"/>
        </w:rPr>
        <w:t xml:space="preserve">نصب اجزاء مکانیکی و سازه، </w:t>
      </w:r>
      <w:r w:rsidR="00AF1609">
        <w:rPr>
          <w:rFonts w:ascii="Calibri" w:hAnsi="Calibri" w:cs="B Nazanin" w:hint="cs"/>
          <w:sz w:val="26"/>
          <w:szCs w:val="26"/>
          <w:rtl/>
          <w:lang w:bidi="fa-IR"/>
        </w:rPr>
        <w:t xml:space="preserve">کابل کشی و برقرسانی (شامل مسیر سازی های احتمالی مورد نیاز) </w:t>
      </w:r>
      <w:r w:rsidR="00181E14">
        <w:rPr>
          <w:rFonts w:ascii="Calibri" w:hAnsi="Calibri" w:cs="B Nazanin" w:hint="cs"/>
          <w:sz w:val="26"/>
          <w:szCs w:val="26"/>
          <w:rtl/>
          <w:lang w:bidi="fa-IR"/>
        </w:rPr>
        <w:t xml:space="preserve">اتصال سیستم کنترل نوار به شبکه کنترلی کارخانه، </w:t>
      </w:r>
      <w:r w:rsidR="00AF1609">
        <w:rPr>
          <w:rFonts w:ascii="Calibri" w:hAnsi="Calibri" w:cs="B Nazanin" w:hint="cs"/>
          <w:sz w:val="26"/>
          <w:szCs w:val="26"/>
          <w:rtl/>
          <w:lang w:bidi="fa-IR"/>
        </w:rPr>
        <w:t xml:space="preserve">و </w:t>
      </w:r>
      <w:r w:rsidR="00181E14">
        <w:rPr>
          <w:rFonts w:ascii="Calibri" w:hAnsi="Calibri" w:cs="B Nazanin" w:hint="cs"/>
          <w:sz w:val="26"/>
          <w:szCs w:val="26"/>
          <w:rtl/>
          <w:lang w:bidi="fa-IR"/>
        </w:rPr>
        <w:t xml:space="preserve">در نهایت </w:t>
      </w:r>
      <w:r w:rsidR="00AF1609">
        <w:rPr>
          <w:rFonts w:ascii="Calibri" w:hAnsi="Calibri" w:cs="B Nazanin" w:hint="cs"/>
          <w:sz w:val="26"/>
          <w:szCs w:val="26"/>
          <w:rtl/>
          <w:lang w:bidi="fa-IR"/>
        </w:rPr>
        <w:t xml:space="preserve">راه اندازی </w:t>
      </w:r>
      <w:r w:rsidR="00D419CB">
        <w:rPr>
          <w:rFonts w:ascii="Calibri" w:hAnsi="Calibri" w:cs="B Nazanin" w:hint="cs"/>
          <w:sz w:val="26"/>
          <w:szCs w:val="26"/>
          <w:rtl/>
          <w:lang w:bidi="fa-IR"/>
        </w:rPr>
        <w:t xml:space="preserve">نوار منطبق بر نیازمندی های کارفرما </w:t>
      </w:r>
      <w:r w:rsidR="00AF1609">
        <w:rPr>
          <w:rFonts w:ascii="Calibri" w:hAnsi="Calibri" w:cs="B Nazanin" w:hint="cs"/>
          <w:sz w:val="26"/>
          <w:szCs w:val="26"/>
          <w:rtl/>
          <w:lang w:bidi="fa-IR"/>
        </w:rPr>
        <w:t>در محدوده پروژه می باشد</w:t>
      </w:r>
      <w:r w:rsidR="00D419CB">
        <w:rPr>
          <w:rFonts w:ascii="Calibri" w:hAnsi="Calibri" w:cs="B Nazanin" w:hint="cs"/>
          <w:sz w:val="26"/>
          <w:szCs w:val="26"/>
          <w:rtl/>
          <w:lang w:bidi="fa-IR"/>
        </w:rPr>
        <w:t>.</w:t>
      </w:r>
    </w:p>
    <w:p w14:paraId="71BF702C" w14:textId="51D2E2AB" w:rsidR="002C75E2" w:rsidRPr="002C75E2" w:rsidRDefault="002C75E2" w:rsidP="00E44A52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b/>
          <w:bCs/>
          <w:sz w:val="26"/>
          <w:szCs w:val="26"/>
          <w:u w:val="single"/>
          <w:rtl/>
          <w:lang w:bidi="fa-IR"/>
        </w:rPr>
      </w:pP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با توجه به اینکه پروژه شامل بخش های اجرایی در سایت می باشد، مخصوصا در خصوص مسیرهای کابل رسانی و نحوه اتصال شوت ها در ابتدا و انتهای نوار و تکمیل مسیر انتقال آهن اسفنجی، </w:t>
      </w:r>
      <w:r w:rsidRPr="002C75E2">
        <w:rPr>
          <w:rFonts w:ascii="Calibri" w:hAnsi="Calibri" w:cs="B Nazanin" w:hint="cs"/>
          <w:b/>
          <w:bCs/>
          <w:sz w:val="26"/>
          <w:szCs w:val="26"/>
          <w:u w:val="single"/>
          <w:rtl/>
          <w:lang w:bidi="fa-IR"/>
        </w:rPr>
        <w:t>لازم است قبل از تهیه پیشنهاد فنی و اعلام قیمت</w:t>
      </w:r>
      <w:r w:rsidR="00E44A52">
        <w:rPr>
          <w:rFonts w:ascii="Calibri" w:hAnsi="Calibri" w:cs="B Nazanin" w:hint="cs"/>
          <w:b/>
          <w:bCs/>
          <w:sz w:val="26"/>
          <w:szCs w:val="26"/>
          <w:u w:val="single"/>
          <w:rtl/>
          <w:lang w:bidi="fa-IR"/>
        </w:rPr>
        <w:t>،</w:t>
      </w:r>
      <w:r w:rsidRPr="002C75E2">
        <w:rPr>
          <w:rFonts w:ascii="Calibri" w:hAnsi="Calibri" w:cs="B Nazanin" w:hint="cs"/>
          <w:b/>
          <w:bCs/>
          <w:sz w:val="26"/>
          <w:szCs w:val="26"/>
          <w:u w:val="single"/>
          <w:rtl/>
          <w:lang w:bidi="fa-IR"/>
        </w:rPr>
        <w:t xml:space="preserve"> بازدید میدانی از سایت صورت پذیرد.</w:t>
      </w:r>
    </w:p>
    <w:p w14:paraId="74A6C782" w14:textId="77777777" w:rsidR="00477ACA" w:rsidRDefault="00477ACA" w:rsidP="00A631A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</w:p>
    <w:p w14:paraId="3D40AA08" w14:textId="77777777" w:rsidR="00477ACA" w:rsidRDefault="00477ACA" w:rsidP="00A631A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</w:p>
    <w:p w14:paraId="06A3E658" w14:textId="77777777" w:rsidR="00274E55" w:rsidRDefault="00274E55" w:rsidP="00A631A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</w:p>
    <w:p w14:paraId="1F9D7298" w14:textId="611A2859" w:rsidR="00274E55" w:rsidRPr="004E5FCF" w:rsidRDefault="004E5FCF" w:rsidP="00A631A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b/>
          <w:bCs/>
          <w:sz w:val="26"/>
          <w:szCs w:val="26"/>
          <w:rtl/>
          <w:lang w:bidi="fa-IR"/>
        </w:rPr>
      </w:pPr>
      <w:r w:rsidRPr="004E5FCF">
        <w:rPr>
          <w:rFonts w:ascii="Calibri" w:hAnsi="Calibri" w:cs="B Nazanin" w:hint="cs"/>
          <w:b/>
          <w:bCs/>
          <w:sz w:val="26"/>
          <w:szCs w:val="26"/>
          <w:rtl/>
          <w:lang w:bidi="fa-IR"/>
        </w:rPr>
        <w:t>پیوست شماره 1:</w:t>
      </w:r>
    </w:p>
    <w:p w14:paraId="59E3A758" w14:textId="6CE87E60" w:rsidR="00274E55" w:rsidRDefault="00CF0082" w:rsidP="00A631A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Calibri" w:hAnsi="Calibri" w:cs="B Nazanin"/>
          <w:sz w:val="26"/>
          <w:szCs w:val="26"/>
          <w:rtl/>
          <w:lang w:bidi="fa-IR"/>
        </w:rPr>
      </w:pPr>
      <w:r>
        <w:rPr>
          <w:rFonts w:ascii="Calibri" w:hAnsi="Calibri" w:cs="B Nazanin" w:hint="cs"/>
          <w:sz w:val="26"/>
          <w:szCs w:val="26"/>
          <w:rtl/>
          <w:lang w:bidi="fa-IR"/>
        </w:rPr>
        <w:t xml:space="preserve">نقشه های مربوط به نوار نقاله </w:t>
      </w:r>
      <w:r w:rsidR="006F77E9">
        <w:rPr>
          <w:rFonts w:ascii="Calibri" w:hAnsi="Calibri" w:cs="B Nazanin" w:hint="cs"/>
          <w:sz w:val="26"/>
          <w:szCs w:val="26"/>
          <w:rtl/>
          <w:lang w:bidi="fa-IR"/>
        </w:rPr>
        <w:t>و ترنسفر تاور</w:t>
      </w:r>
    </w:p>
    <w:p w14:paraId="39335FED" w14:textId="77777777" w:rsidR="00E0654F" w:rsidRDefault="00E0654F" w:rsidP="00E0654F">
      <w:pPr>
        <w:bidi/>
        <w:spacing w:after="0" w:line="360" w:lineRule="auto"/>
        <w:jc w:val="both"/>
        <w:rPr>
          <w:rFonts w:ascii="Calibri" w:hAnsi="Calibri" w:cs="B Nazanin"/>
          <w:sz w:val="26"/>
          <w:szCs w:val="26"/>
          <w:lang w:bidi="fa-IR"/>
        </w:rPr>
      </w:pPr>
    </w:p>
    <w:sectPr w:rsidR="00E0654F" w:rsidSect="00A42821">
      <w:head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E06E" w14:textId="77777777" w:rsidR="00983618" w:rsidRDefault="00983618" w:rsidP="0025523F">
      <w:pPr>
        <w:spacing w:after="0" w:line="240" w:lineRule="auto"/>
      </w:pPr>
      <w:r>
        <w:separator/>
      </w:r>
    </w:p>
  </w:endnote>
  <w:endnote w:type="continuationSeparator" w:id="0">
    <w:p w14:paraId="2967F420" w14:textId="77777777" w:rsidR="00983618" w:rsidRDefault="00983618" w:rsidP="00255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BE9DB" w14:textId="77777777" w:rsidR="00983618" w:rsidRDefault="00983618" w:rsidP="0025523F">
      <w:pPr>
        <w:spacing w:after="0" w:line="240" w:lineRule="auto"/>
      </w:pPr>
      <w:r>
        <w:separator/>
      </w:r>
    </w:p>
  </w:footnote>
  <w:footnote w:type="continuationSeparator" w:id="0">
    <w:p w14:paraId="681C68EA" w14:textId="77777777" w:rsidR="00983618" w:rsidRDefault="00983618" w:rsidP="00255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70D6C" w14:textId="38B10387" w:rsidR="0025523F" w:rsidRDefault="0025523F" w:rsidP="00B54DEB">
    <w:pPr>
      <w:pStyle w:val="Header"/>
      <w:bidi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820"/>
      <w:gridCol w:w="3519"/>
      <w:gridCol w:w="2677"/>
    </w:tblGrid>
    <w:tr w:rsidR="0025523F" w14:paraId="1022EC06" w14:textId="77777777" w:rsidTr="00C95351">
      <w:trPr>
        <w:trHeight w:val="1402"/>
      </w:trPr>
      <w:tc>
        <w:tcPr>
          <w:tcW w:w="2820" w:type="dxa"/>
          <w:vAlign w:val="center"/>
        </w:tcPr>
        <w:p w14:paraId="286ACAD8" w14:textId="52B1CCB9" w:rsidR="0025523F" w:rsidRDefault="000227EB" w:rsidP="00B54DEB">
          <w:pPr>
            <w:pStyle w:val="Header"/>
            <w:bidi/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AAA2F6F" wp14:editId="0D166898">
                <wp:simplePos x="0" y="0"/>
                <wp:positionH relativeFrom="column">
                  <wp:posOffset>429895</wp:posOffset>
                </wp:positionH>
                <wp:positionV relativeFrom="paragraph">
                  <wp:posOffset>-6350</wp:posOffset>
                </wp:positionV>
                <wp:extent cx="782955" cy="755015"/>
                <wp:effectExtent l="0" t="0" r="0" b="6985"/>
                <wp:wrapNone/>
                <wp:docPr id="10" name="Picture 13" descr="j-f-nahay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j-f-nahay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2955" cy="7550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519" w:type="dxa"/>
          <w:vAlign w:val="center"/>
        </w:tcPr>
        <w:p w14:paraId="23F48C86" w14:textId="029FC36C" w:rsidR="0025523F" w:rsidRPr="00B54DEB" w:rsidRDefault="0025523F" w:rsidP="00B54DEB">
          <w:pPr>
            <w:pStyle w:val="Header"/>
            <w:bidi/>
            <w:jc w:val="center"/>
            <w:rPr>
              <w:b/>
              <w:bCs/>
              <w:sz w:val="32"/>
              <w:szCs w:val="32"/>
            </w:rPr>
          </w:pPr>
          <w:r w:rsidRPr="00B54DEB">
            <w:rPr>
              <w:b/>
              <w:bCs/>
              <w:sz w:val="32"/>
              <w:szCs w:val="32"/>
            </w:rPr>
            <w:t>Sirjan Jahan Steel Complex</w:t>
          </w:r>
        </w:p>
      </w:tc>
      <w:tc>
        <w:tcPr>
          <w:tcW w:w="2677" w:type="dxa"/>
          <w:vAlign w:val="center"/>
        </w:tcPr>
        <w:p w14:paraId="77BFB22A" w14:textId="31DAFC46" w:rsidR="0025523F" w:rsidRDefault="000227EB" w:rsidP="00B54DEB">
          <w:pPr>
            <w:pStyle w:val="Header"/>
            <w:bidi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614C418" wp14:editId="5F3603A5">
                <wp:simplePos x="0" y="0"/>
                <wp:positionH relativeFrom="column">
                  <wp:posOffset>375920</wp:posOffset>
                </wp:positionH>
                <wp:positionV relativeFrom="paragraph">
                  <wp:posOffset>64770</wp:posOffset>
                </wp:positionV>
                <wp:extent cx="878840" cy="514350"/>
                <wp:effectExtent l="0" t="0" r="0" b="0"/>
                <wp:wrapNone/>
                <wp:docPr id="131" name="Picture 131" descr="C:\Documents and Settings\Administrator\Desktop\Logo\cm_fla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1" descr="C:\Documents and Settings\Administrator\Desktop\Logo\cm_fla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8840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EA3D94" w14:paraId="17837DD2" w14:textId="77777777" w:rsidTr="00EA3D94">
      <w:trPr>
        <w:trHeight w:val="458"/>
      </w:trPr>
      <w:tc>
        <w:tcPr>
          <w:tcW w:w="2820" w:type="dxa"/>
          <w:vMerge w:val="restart"/>
          <w:vAlign w:val="center"/>
        </w:tcPr>
        <w:p w14:paraId="26C551E9" w14:textId="1C12F5B7" w:rsidR="00EA3D94" w:rsidRPr="00B557B2" w:rsidRDefault="00EA3D94" w:rsidP="00B4107F">
          <w:pPr>
            <w:pStyle w:val="Header"/>
            <w:bidi/>
            <w:jc w:val="center"/>
            <w:rPr>
              <w:rFonts w:cs="B Nazanin"/>
              <w:i/>
              <w:iCs/>
            </w:rPr>
          </w:pPr>
          <w:r w:rsidRPr="00B557B2">
            <w:rPr>
              <w:rFonts w:ascii="Calibri" w:hAnsi="Calibri" w:cs="B Nazanin" w:hint="cs"/>
              <w:rtl/>
            </w:rPr>
            <w:t xml:space="preserve">تاریخ: </w:t>
          </w:r>
          <w:r w:rsidR="00D419CB">
            <w:rPr>
              <w:rFonts w:ascii="Calibri" w:hAnsi="Calibri" w:cs="B Nazanin" w:hint="cs"/>
              <w:rtl/>
            </w:rPr>
            <w:t>0</w:t>
          </w:r>
          <w:r w:rsidR="00B4107F">
            <w:rPr>
              <w:rFonts w:ascii="Calibri" w:hAnsi="Calibri" w:cs="B Nazanin" w:hint="cs"/>
              <w:rtl/>
            </w:rPr>
            <w:t>6</w:t>
          </w:r>
          <w:r w:rsidRPr="00B557B2">
            <w:rPr>
              <w:rFonts w:ascii="Calibri" w:hAnsi="Calibri" w:cs="B Nazanin" w:hint="cs"/>
              <w:rtl/>
            </w:rPr>
            <w:t>/</w:t>
          </w:r>
          <w:r w:rsidR="00FE2429">
            <w:rPr>
              <w:rFonts w:ascii="Calibri" w:hAnsi="Calibri" w:cs="B Nazanin" w:hint="cs"/>
              <w:rtl/>
            </w:rPr>
            <w:t>0</w:t>
          </w:r>
          <w:r w:rsidR="00D419CB">
            <w:rPr>
              <w:rFonts w:ascii="Calibri" w:hAnsi="Calibri" w:cs="B Nazanin" w:hint="cs"/>
              <w:rtl/>
            </w:rPr>
            <w:t>4</w:t>
          </w:r>
          <w:r w:rsidRPr="00B557B2">
            <w:rPr>
              <w:rFonts w:ascii="Calibri" w:hAnsi="Calibri" w:cs="B Nazanin" w:hint="cs"/>
              <w:rtl/>
            </w:rPr>
            <w:t>/140</w:t>
          </w:r>
          <w:r w:rsidR="00D419CB">
            <w:rPr>
              <w:rFonts w:ascii="Calibri" w:hAnsi="Calibri" w:cs="B Nazanin" w:hint="cs"/>
              <w:rtl/>
            </w:rPr>
            <w:t>4</w:t>
          </w:r>
        </w:p>
      </w:tc>
      <w:tc>
        <w:tcPr>
          <w:tcW w:w="3519" w:type="dxa"/>
          <w:vMerge w:val="restart"/>
          <w:vAlign w:val="center"/>
        </w:tcPr>
        <w:p w14:paraId="533555A6" w14:textId="679DA4B1" w:rsidR="00370B56" w:rsidRDefault="00D419CB" w:rsidP="00D419CB">
          <w:pPr>
            <w:autoSpaceDE w:val="0"/>
            <w:autoSpaceDN w:val="0"/>
            <w:bidi/>
            <w:adjustRightInd w:val="0"/>
            <w:jc w:val="center"/>
            <w:rPr>
              <w:rFonts w:ascii="Calibri" w:hAnsi="Calibri" w:cs="B Nazanin"/>
              <w:b/>
              <w:bCs/>
              <w:sz w:val="20"/>
              <w:szCs w:val="20"/>
              <w:rtl/>
            </w:rPr>
          </w:pPr>
          <w:r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>تامین، ساخت، نصب</w:t>
          </w:r>
          <w:r w:rsidR="005E50B7"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 xml:space="preserve">، حمل </w:t>
          </w:r>
          <w:r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>و</w:t>
          </w:r>
          <w:r w:rsidR="005E50B7"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 xml:space="preserve"> </w:t>
          </w:r>
          <w:r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>راه اندازی</w:t>
          </w:r>
          <w:r w:rsidR="00F120AA" w:rsidRPr="00F120AA"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 xml:space="preserve"> </w:t>
          </w:r>
          <w:r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>نوار نقاله</w:t>
          </w:r>
        </w:p>
        <w:p w14:paraId="3EF0CEF9" w14:textId="77777777" w:rsidR="00370B56" w:rsidRDefault="00D419CB" w:rsidP="00370B56">
          <w:pPr>
            <w:autoSpaceDE w:val="0"/>
            <w:autoSpaceDN w:val="0"/>
            <w:bidi/>
            <w:adjustRightInd w:val="0"/>
            <w:jc w:val="center"/>
            <w:rPr>
              <w:rFonts w:ascii="Calibri" w:hAnsi="Calibri" w:cs="B Nazanin"/>
              <w:b/>
              <w:bCs/>
              <w:sz w:val="20"/>
              <w:szCs w:val="20"/>
              <w:rtl/>
            </w:rPr>
          </w:pPr>
          <w:r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 xml:space="preserve"> </w:t>
          </w:r>
          <w:r>
            <w:rPr>
              <w:rFonts w:ascii="Calibri" w:hAnsi="Calibri" w:cs="B Nazanin"/>
              <w:b/>
              <w:bCs/>
              <w:sz w:val="20"/>
              <w:szCs w:val="20"/>
            </w:rPr>
            <w:t>CV-2H16</w:t>
          </w:r>
          <w:r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 xml:space="preserve"> کارخانه احیاء</w:t>
          </w:r>
          <w:r w:rsidR="00370B56"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 xml:space="preserve"> شماره 2</w:t>
          </w:r>
        </w:p>
        <w:p w14:paraId="7AE4262B" w14:textId="762510AD" w:rsidR="00EA3D94" w:rsidRPr="00F120AA" w:rsidRDefault="00760BE4" w:rsidP="00370B56">
          <w:pPr>
            <w:autoSpaceDE w:val="0"/>
            <w:autoSpaceDN w:val="0"/>
            <w:bidi/>
            <w:adjustRightInd w:val="0"/>
            <w:jc w:val="center"/>
            <w:rPr>
              <w:rFonts w:ascii="Calibri" w:hAnsi="Calibri" w:cs="B Nazanin"/>
              <w:b/>
              <w:bCs/>
              <w:sz w:val="20"/>
              <w:szCs w:val="20"/>
            </w:rPr>
          </w:pPr>
          <w:r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 xml:space="preserve">شرکت </w:t>
          </w:r>
          <w:r w:rsidR="00D419CB">
            <w:rPr>
              <w:rFonts w:ascii="Calibri" w:hAnsi="Calibri" w:cs="B Nazanin" w:hint="cs"/>
              <w:b/>
              <w:bCs/>
              <w:sz w:val="20"/>
              <w:szCs w:val="20"/>
              <w:rtl/>
            </w:rPr>
            <w:t>جهان فولاد سیرجان</w:t>
          </w:r>
        </w:p>
      </w:tc>
      <w:tc>
        <w:tcPr>
          <w:tcW w:w="2677" w:type="dxa"/>
          <w:vAlign w:val="center"/>
        </w:tcPr>
        <w:p w14:paraId="1D992740" w14:textId="7C8F3E8F" w:rsidR="00EA3D94" w:rsidRPr="00B57E39" w:rsidRDefault="00EA3D94" w:rsidP="00B557B2">
          <w:pPr>
            <w:pStyle w:val="Header"/>
            <w:jc w:val="center"/>
          </w:pPr>
          <w:r w:rsidRPr="00B57E39">
            <w:rPr>
              <w:rFonts w:ascii="Calibri" w:hAnsi="Calibri" w:cs="B Nazanin"/>
            </w:rPr>
            <w:t>Rev: 0</w:t>
          </w:r>
          <w:r w:rsidR="00F120AA">
            <w:rPr>
              <w:rFonts w:ascii="Calibri" w:hAnsi="Calibri" w:cs="B Nazanin"/>
            </w:rPr>
            <w:t>0</w:t>
          </w:r>
        </w:p>
      </w:tc>
    </w:tr>
    <w:tr w:rsidR="00EA3D94" w14:paraId="5C72AC7E" w14:textId="77777777" w:rsidTr="00C95351">
      <w:trPr>
        <w:trHeight w:val="457"/>
      </w:trPr>
      <w:tc>
        <w:tcPr>
          <w:tcW w:w="2820" w:type="dxa"/>
          <w:vMerge/>
          <w:vAlign w:val="center"/>
        </w:tcPr>
        <w:p w14:paraId="3CF451A7" w14:textId="77777777" w:rsidR="00EA3D94" w:rsidRPr="00EA3D94" w:rsidRDefault="00EA3D94" w:rsidP="00EA3D94">
          <w:pPr>
            <w:pStyle w:val="Header"/>
            <w:bidi/>
            <w:rPr>
              <w:rFonts w:ascii="Calibri" w:hAnsi="Calibri" w:cs="B Nazanin"/>
              <w:b/>
              <w:bCs/>
              <w:rtl/>
            </w:rPr>
          </w:pPr>
        </w:p>
      </w:tc>
      <w:tc>
        <w:tcPr>
          <w:tcW w:w="3519" w:type="dxa"/>
          <w:vMerge/>
          <w:vAlign w:val="center"/>
        </w:tcPr>
        <w:p w14:paraId="03ED35D5" w14:textId="77777777" w:rsidR="00EA3D94" w:rsidRPr="00B54DEB" w:rsidRDefault="00EA3D94" w:rsidP="00EA3D94">
          <w:pPr>
            <w:pStyle w:val="Header"/>
            <w:bidi/>
            <w:rPr>
              <w:rFonts w:ascii="Calibri" w:hAnsi="Calibri" w:cs="B Nazanin"/>
              <w:rtl/>
            </w:rPr>
          </w:pPr>
        </w:p>
      </w:tc>
      <w:tc>
        <w:tcPr>
          <w:tcW w:w="2677" w:type="dxa"/>
          <w:vAlign w:val="center"/>
        </w:tcPr>
        <w:p w14:paraId="3E36EEC4" w14:textId="7474093E" w:rsidR="00EA3D94" w:rsidRPr="00B57E39" w:rsidRDefault="00746CFF" w:rsidP="00B557B2">
          <w:pPr>
            <w:pStyle w:val="Header"/>
            <w:jc w:val="center"/>
            <w:rPr>
              <w:rFonts w:ascii="Calibri" w:hAnsi="Calibri" w:cs="B Nazanin"/>
            </w:rPr>
          </w:pPr>
          <w:r w:rsidRPr="00B57E39">
            <w:rPr>
              <w:rFonts w:ascii="Calibri" w:hAnsi="Calibri" w:cs="B Nazanin"/>
            </w:rPr>
            <w:t xml:space="preserve">Page </w:t>
          </w:r>
          <w:r w:rsidRPr="00B57E39">
            <w:rPr>
              <w:rFonts w:ascii="Calibri" w:hAnsi="Calibri" w:cs="B Nazanin"/>
            </w:rPr>
            <w:fldChar w:fldCharType="begin"/>
          </w:r>
          <w:r w:rsidRPr="00B57E39">
            <w:rPr>
              <w:rFonts w:ascii="Calibri" w:hAnsi="Calibri" w:cs="B Nazanin"/>
            </w:rPr>
            <w:instrText xml:space="preserve"> PAGE   \* MERGEFORMAT </w:instrText>
          </w:r>
          <w:r w:rsidRPr="00B57E39">
            <w:rPr>
              <w:rFonts w:ascii="Calibri" w:hAnsi="Calibri" w:cs="B Nazanin"/>
            </w:rPr>
            <w:fldChar w:fldCharType="separate"/>
          </w:r>
          <w:r w:rsidR="00181E14">
            <w:rPr>
              <w:rFonts w:ascii="Calibri" w:hAnsi="Calibri" w:cs="B Nazanin"/>
              <w:noProof/>
            </w:rPr>
            <w:t>3</w:t>
          </w:r>
          <w:r w:rsidRPr="00B57E39">
            <w:rPr>
              <w:rFonts w:ascii="Calibri" w:hAnsi="Calibri" w:cs="B Nazanin"/>
              <w:noProof/>
            </w:rPr>
            <w:fldChar w:fldCharType="end"/>
          </w:r>
          <w:r w:rsidRPr="00B57E39">
            <w:rPr>
              <w:rFonts w:ascii="Calibri" w:hAnsi="Calibri" w:cs="B Nazanin"/>
              <w:noProof/>
            </w:rPr>
            <w:t xml:space="preserve"> of </w:t>
          </w:r>
          <w:r w:rsidR="00F76743">
            <w:rPr>
              <w:rFonts w:ascii="Calibri" w:hAnsi="Calibri" w:cs="B Nazanin"/>
              <w:noProof/>
            </w:rPr>
            <w:t>3</w:t>
          </w:r>
        </w:p>
      </w:tc>
    </w:tr>
  </w:tbl>
  <w:p w14:paraId="420BF777" w14:textId="2EAB030E" w:rsidR="0025523F" w:rsidRDefault="0025523F" w:rsidP="00B54DEB">
    <w:pPr>
      <w:pStyle w:val="Header"/>
      <w:bidi/>
    </w:pPr>
  </w:p>
  <w:p w14:paraId="667D2C35" w14:textId="77777777" w:rsidR="0025523F" w:rsidRDefault="0025523F" w:rsidP="00B54DEB">
    <w:pPr>
      <w:pStyle w:val="Header"/>
      <w:bidi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06954"/>
    <w:multiLevelType w:val="hybridMultilevel"/>
    <w:tmpl w:val="3106F7F8"/>
    <w:lvl w:ilvl="0" w:tplc="DE1682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0196C"/>
    <w:multiLevelType w:val="hybridMultilevel"/>
    <w:tmpl w:val="EB5822C4"/>
    <w:lvl w:ilvl="0" w:tplc="863AFF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07122"/>
    <w:multiLevelType w:val="hybridMultilevel"/>
    <w:tmpl w:val="E78A23E2"/>
    <w:lvl w:ilvl="0" w:tplc="6816B0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01B2D"/>
    <w:multiLevelType w:val="hybridMultilevel"/>
    <w:tmpl w:val="9BBE2DE4"/>
    <w:lvl w:ilvl="0" w:tplc="5E1CB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51C3C"/>
    <w:multiLevelType w:val="hybridMultilevel"/>
    <w:tmpl w:val="5F3ABD32"/>
    <w:lvl w:ilvl="0" w:tplc="D42AD4F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233AB"/>
    <w:multiLevelType w:val="hybridMultilevel"/>
    <w:tmpl w:val="E78A23E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F0C76"/>
    <w:multiLevelType w:val="hybridMultilevel"/>
    <w:tmpl w:val="7442A478"/>
    <w:lvl w:ilvl="0" w:tplc="12E4FCA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F3CE1"/>
    <w:multiLevelType w:val="hybridMultilevel"/>
    <w:tmpl w:val="A6C0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E6EA7"/>
    <w:multiLevelType w:val="hybridMultilevel"/>
    <w:tmpl w:val="B562F8E8"/>
    <w:lvl w:ilvl="0" w:tplc="E1D42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D3816"/>
    <w:multiLevelType w:val="hybridMultilevel"/>
    <w:tmpl w:val="03F40C6C"/>
    <w:lvl w:ilvl="0" w:tplc="2942333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F153C"/>
    <w:multiLevelType w:val="hybridMultilevel"/>
    <w:tmpl w:val="A8DEE542"/>
    <w:lvl w:ilvl="0" w:tplc="94924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B3EAC"/>
    <w:multiLevelType w:val="hybridMultilevel"/>
    <w:tmpl w:val="E78A23E2"/>
    <w:lvl w:ilvl="0" w:tplc="6816B0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37C61"/>
    <w:multiLevelType w:val="hybridMultilevel"/>
    <w:tmpl w:val="396AE470"/>
    <w:lvl w:ilvl="0" w:tplc="58B4808E"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76F7F"/>
    <w:multiLevelType w:val="hybridMultilevel"/>
    <w:tmpl w:val="2996C8FA"/>
    <w:lvl w:ilvl="0" w:tplc="DA14D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A0490"/>
    <w:multiLevelType w:val="hybridMultilevel"/>
    <w:tmpl w:val="1F4C0BB6"/>
    <w:lvl w:ilvl="0" w:tplc="EA1CD5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474957">
    <w:abstractNumId w:val="8"/>
  </w:num>
  <w:num w:numId="2" w16cid:durableId="1999338997">
    <w:abstractNumId w:val="3"/>
  </w:num>
  <w:num w:numId="3" w16cid:durableId="1488665037">
    <w:abstractNumId w:val="6"/>
  </w:num>
  <w:num w:numId="4" w16cid:durableId="1343165604">
    <w:abstractNumId w:val="7"/>
  </w:num>
  <w:num w:numId="5" w16cid:durableId="1319185435">
    <w:abstractNumId w:val="13"/>
  </w:num>
  <w:num w:numId="6" w16cid:durableId="1395815815">
    <w:abstractNumId w:val="10"/>
  </w:num>
  <w:num w:numId="7" w16cid:durableId="1099178601">
    <w:abstractNumId w:val="14"/>
  </w:num>
  <w:num w:numId="8" w16cid:durableId="1554079162">
    <w:abstractNumId w:val="2"/>
  </w:num>
  <w:num w:numId="9" w16cid:durableId="662396423">
    <w:abstractNumId w:val="11"/>
  </w:num>
  <w:num w:numId="10" w16cid:durableId="1362824371">
    <w:abstractNumId w:val="1"/>
  </w:num>
  <w:num w:numId="11" w16cid:durableId="1854030426">
    <w:abstractNumId w:val="5"/>
  </w:num>
  <w:num w:numId="12" w16cid:durableId="522984869">
    <w:abstractNumId w:val="4"/>
  </w:num>
  <w:num w:numId="13" w16cid:durableId="1194149948">
    <w:abstractNumId w:val="12"/>
  </w:num>
  <w:num w:numId="14" w16cid:durableId="2033458313">
    <w:abstractNumId w:val="0"/>
  </w:num>
  <w:num w:numId="15" w16cid:durableId="890845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6ED"/>
    <w:rsid w:val="00000E1F"/>
    <w:rsid w:val="0001496B"/>
    <w:rsid w:val="00015198"/>
    <w:rsid w:val="00015E4C"/>
    <w:rsid w:val="000227EB"/>
    <w:rsid w:val="0002283E"/>
    <w:rsid w:val="00032CBE"/>
    <w:rsid w:val="000375E0"/>
    <w:rsid w:val="00047F8C"/>
    <w:rsid w:val="00052B5A"/>
    <w:rsid w:val="00070D46"/>
    <w:rsid w:val="00071E51"/>
    <w:rsid w:val="00075A38"/>
    <w:rsid w:val="0008205D"/>
    <w:rsid w:val="000864E3"/>
    <w:rsid w:val="00093751"/>
    <w:rsid w:val="000B528C"/>
    <w:rsid w:val="000C0D8D"/>
    <w:rsid w:val="000F5E38"/>
    <w:rsid w:val="00105869"/>
    <w:rsid w:val="001128BF"/>
    <w:rsid w:val="00126984"/>
    <w:rsid w:val="001343A2"/>
    <w:rsid w:val="00137085"/>
    <w:rsid w:val="00140129"/>
    <w:rsid w:val="00147B23"/>
    <w:rsid w:val="00154CBA"/>
    <w:rsid w:val="00157015"/>
    <w:rsid w:val="0016648E"/>
    <w:rsid w:val="00181E14"/>
    <w:rsid w:val="001A52DE"/>
    <w:rsid w:val="001B09A8"/>
    <w:rsid w:val="001D43A3"/>
    <w:rsid w:val="001D7405"/>
    <w:rsid w:val="001E4EBC"/>
    <w:rsid w:val="001E7B5F"/>
    <w:rsid w:val="00203668"/>
    <w:rsid w:val="00221BA3"/>
    <w:rsid w:val="00223DEE"/>
    <w:rsid w:val="00236F01"/>
    <w:rsid w:val="00246D92"/>
    <w:rsid w:val="00247D0B"/>
    <w:rsid w:val="00247E1F"/>
    <w:rsid w:val="0025523F"/>
    <w:rsid w:val="00265F10"/>
    <w:rsid w:val="00267B69"/>
    <w:rsid w:val="00270626"/>
    <w:rsid w:val="00271A58"/>
    <w:rsid w:val="00274E55"/>
    <w:rsid w:val="002752BF"/>
    <w:rsid w:val="002778FB"/>
    <w:rsid w:val="002A1BF6"/>
    <w:rsid w:val="002B1781"/>
    <w:rsid w:val="002C2F28"/>
    <w:rsid w:val="002C75E2"/>
    <w:rsid w:val="002D16C2"/>
    <w:rsid w:val="002D4906"/>
    <w:rsid w:val="002F7244"/>
    <w:rsid w:val="003036A3"/>
    <w:rsid w:val="00311771"/>
    <w:rsid w:val="003161B4"/>
    <w:rsid w:val="003174A0"/>
    <w:rsid w:val="0033012C"/>
    <w:rsid w:val="0033070E"/>
    <w:rsid w:val="00332747"/>
    <w:rsid w:val="00332D2E"/>
    <w:rsid w:val="00333AFB"/>
    <w:rsid w:val="00334F77"/>
    <w:rsid w:val="00344E15"/>
    <w:rsid w:val="00370B56"/>
    <w:rsid w:val="00374718"/>
    <w:rsid w:val="0037629D"/>
    <w:rsid w:val="00376F19"/>
    <w:rsid w:val="00377CF0"/>
    <w:rsid w:val="003829FE"/>
    <w:rsid w:val="0038369F"/>
    <w:rsid w:val="003A4E98"/>
    <w:rsid w:val="003A7CCB"/>
    <w:rsid w:val="003A7FA2"/>
    <w:rsid w:val="003C15D4"/>
    <w:rsid w:val="003C45A1"/>
    <w:rsid w:val="003D6258"/>
    <w:rsid w:val="003D6A50"/>
    <w:rsid w:val="00404A62"/>
    <w:rsid w:val="00410EA9"/>
    <w:rsid w:val="00417B9F"/>
    <w:rsid w:val="004372F6"/>
    <w:rsid w:val="00442086"/>
    <w:rsid w:val="00443790"/>
    <w:rsid w:val="00461540"/>
    <w:rsid w:val="0046221C"/>
    <w:rsid w:val="00462DBC"/>
    <w:rsid w:val="0047498B"/>
    <w:rsid w:val="00475046"/>
    <w:rsid w:val="00477ACA"/>
    <w:rsid w:val="00486D35"/>
    <w:rsid w:val="004917B4"/>
    <w:rsid w:val="00494D47"/>
    <w:rsid w:val="004A01B5"/>
    <w:rsid w:val="004A056C"/>
    <w:rsid w:val="004A22E8"/>
    <w:rsid w:val="004C52D1"/>
    <w:rsid w:val="004C7A6E"/>
    <w:rsid w:val="004D58D9"/>
    <w:rsid w:val="004E5FCF"/>
    <w:rsid w:val="004E7E9A"/>
    <w:rsid w:val="005014DA"/>
    <w:rsid w:val="00512C79"/>
    <w:rsid w:val="005138B1"/>
    <w:rsid w:val="005165E0"/>
    <w:rsid w:val="00517B3F"/>
    <w:rsid w:val="00522922"/>
    <w:rsid w:val="00523EB2"/>
    <w:rsid w:val="00530319"/>
    <w:rsid w:val="00540D26"/>
    <w:rsid w:val="00542701"/>
    <w:rsid w:val="00553339"/>
    <w:rsid w:val="005607DB"/>
    <w:rsid w:val="00576DB6"/>
    <w:rsid w:val="0058749B"/>
    <w:rsid w:val="00587898"/>
    <w:rsid w:val="00591D67"/>
    <w:rsid w:val="00592A9F"/>
    <w:rsid w:val="005A05AE"/>
    <w:rsid w:val="005A2CE2"/>
    <w:rsid w:val="005A4CB5"/>
    <w:rsid w:val="005C5CA2"/>
    <w:rsid w:val="005C7E63"/>
    <w:rsid w:val="005D0DD0"/>
    <w:rsid w:val="005D2FED"/>
    <w:rsid w:val="005E50B7"/>
    <w:rsid w:val="005F67D5"/>
    <w:rsid w:val="00601B35"/>
    <w:rsid w:val="00604B72"/>
    <w:rsid w:val="00617640"/>
    <w:rsid w:val="00617B2C"/>
    <w:rsid w:val="00636C4A"/>
    <w:rsid w:val="006373B3"/>
    <w:rsid w:val="006512DC"/>
    <w:rsid w:val="0068019A"/>
    <w:rsid w:val="00686E17"/>
    <w:rsid w:val="006A2D41"/>
    <w:rsid w:val="006B2CA8"/>
    <w:rsid w:val="006B7EAD"/>
    <w:rsid w:val="006D0423"/>
    <w:rsid w:val="006D785E"/>
    <w:rsid w:val="006D7F6A"/>
    <w:rsid w:val="006F1827"/>
    <w:rsid w:val="006F2188"/>
    <w:rsid w:val="006F77E9"/>
    <w:rsid w:val="00706460"/>
    <w:rsid w:val="007106D6"/>
    <w:rsid w:val="00710B24"/>
    <w:rsid w:val="00741A34"/>
    <w:rsid w:val="007435CD"/>
    <w:rsid w:val="0074667B"/>
    <w:rsid w:val="00746CFF"/>
    <w:rsid w:val="00750F5C"/>
    <w:rsid w:val="00760BE4"/>
    <w:rsid w:val="00770D8E"/>
    <w:rsid w:val="007766B6"/>
    <w:rsid w:val="007941B5"/>
    <w:rsid w:val="007A6260"/>
    <w:rsid w:val="007B2730"/>
    <w:rsid w:val="007D7ECC"/>
    <w:rsid w:val="007E6451"/>
    <w:rsid w:val="007F2586"/>
    <w:rsid w:val="007F536F"/>
    <w:rsid w:val="00822518"/>
    <w:rsid w:val="00825709"/>
    <w:rsid w:val="008554B6"/>
    <w:rsid w:val="00857D63"/>
    <w:rsid w:val="0087305F"/>
    <w:rsid w:val="008822AA"/>
    <w:rsid w:val="00883008"/>
    <w:rsid w:val="0089342E"/>
    <w:rsid w:val="008B028F"/>
    <w:rsid w:val="008B6D50"/>
    <w:rsid w:val="008C71AE"/>
    <w:rsid w:val="008D376D"/>
    <w:rsid w:val="008D5148"/>
    <w:rsid w:val="008E0C19"/>
    <w:rsid w:val="008E49E4"/>
    <w:rsid w:val="008E63DC"/>
    <w:rsid w:val="008F1165"/>
    <w:rsid w:val="008F3CAF"/>
    <w:rsid w:val="00901EE2"/>
    <w:rsid w:val="00902532"/>
    <w:rsid w:val="00906CDC"/>
    <w:rsid w:val="00910530"/>
    <w:rsid w:val="009336EF"/>
    <w:rsid w:val="00933929"/>
    <w:rsid w:val="0096267F"/>
    <w:rsid w:val="0097112A"/>
    <w:rsid w:val="00972F30"/>
    <w:rsid w:val="009740E3"/>
    <w:rsid w:val="00980C46"/>
    <w:rsid w:val="00983618"/>
    <w:rsid w:val="009904A3"/>
    <w:rsid w:val="009B59FA"/>
    <w:rsid w:val="009D1D32"/>
    <w:rsid w:val="009E69F0"/>
    <w:rsid w:val="009E7F2A"/>
    <w:rsid w:val="009F3385"/>
    <w:rsid w:val="00A073A0"/>
    <w:rsid w:val="00A10C14"/>
    <w:rsid w:val="00A1741D"/>
    <w:rsid w:val="00A207D2"/>
    <w:rsid w:val="00A41B80"/>
    <w:rsid w:val="00A42821"/>
    <w:rsid w:val="00A4415B"/>
    <w:rsid w:val="00A44A27"/>
    <w:rsid w:val="00A52C35"/>
    <w:rsid w:val="00A631A7"/>
    <w:rsid w:val="00A642E1"/>
    <w:rsid w:val="00A7048E"/>
    <w:rsid w:val="00A8471B"/>
    <w:rsid w:val="00A848E4"/>
    <w:rsid w:val="00A90E39"/>
    <w:rsid w:val="00A94C7B"/>
    <w:rsid w:val="00A953EF"/>
    <w:rsid w:val="00AB21CC"/>
    <w:rsid w:val="00AF1609"/>
    <w:rsid w:val="00AF3966"/>
    <w:rsid w:val="00B15386"/>
    <w:rsid w:val="00B3439E"/>
    <w:rsid w:val="00B4107F"/>
    <w:rsid w:val="00B45524"/>
    <w:rsid w:val="00B47B0B"/>
    <w:rsid w:val="00B50FCC"/>
    <w:rsid w:val="00B5101E"/>
    <w:rsid w:val="00B54DEB"/>
    <w:rsid w:val="00B557B2"/>
    <w:rsid w:val="00B57BE1"/>
    <w:rsid w:val="00B57E39"/>
    <w:rsid w:val="00B57E7B"/>
    <w:rsid w:val="00B72EA7"/>
    <w:rsid w:val="00B74D1A"/>
    <w:rsid w:val="00B76D5E"/>
    <w:rsid w:val="00B96068"/>
    <w:rsid w:val="00BA2943"/>
    <w:rsid w:val="00BB16ED"/>
    <w:rsid w:val="00BB2A39"/>
    <w:rsid w:val="00BB5796"/>
    <w:rsid w:val="00BD6953"/>
    <w:rsid w:val="00BE2E13"/>
    <w:rsid w:val="00BE61D2"/>
    <w:rsid w:val="00C12373"/>
    <w:rsid w:val="00C1276D"/>
    <w:rsid w:val="00C33577"/>
    <w:rsid w:val="00C4319B"/>
    <w:rsid w:val="00C47565"/>
    <w:rsid w:val="00C67085"/>
    <w:rsid w:val="00C84FBB"/>
    <w:rsid w:val="00C85861"/>
    <w:rsid w:val="00C95351"/>
    <w:rsid w:val="00C97EFA"/>
    <w:rsid w:val="00CA214C"/>
    <w:rsid w:val="00CA21A7"/>
    <w:rsid w:val="00CB1374"/>
    <w:rsid w:val="00CB33B2"/>
    <w:rsid w:val="00CB59C9"/>
    <w:rsid w:val="00CB7FF1"/>
    <w:rsid w:val="00CC04E5"/>
    <w:rsid w:val="00CC55C9"/>
    <w:rsid w:val="00CC7743"/>
    <w:rsid w:val="00CF0082"/>
    <w:rsid w:val="00CF06FA"/>
    <w:rsid w:val="00CF3811"/>
    <w:rsid w:val="00D01291"/>
    <w:rsid w:val="00D15839"/>
    <w:rsid w:val="00D22BFE"/>
    <w:rsid w:val="00D30C47"/>
    <w:rsid w:val="00D314EB"/>
    <w:rsid w:val="00D34348"/>
    <w:rsid w:val="00D3436B"/>
    <w:rsid w:val="00D37C25"/>
    <w:rsid w:val="00D419CB"/>
    <w:rsid w:val="00D462E5"/>
    <w:rsid w:val="00D57CF1"/>
    <w:rsid w:val="00D62553"/>
    <w:rsid w:val="00D63CA6"/>
    <w:rsid w:val="00D63FA4"/>
    <w:rsid w:val="00D679C1"/>
    <w:rsid w:val="00DB2813"/>
    <w:rsid w:val="00DB28D9"/>
    <w:rsid w:val="00DD0EE0"/>
    <w:rsid w:val="00DF169E"/>
    <w:rsid w:val="00DF3A30"/>
    <w:rsid w:val="00DF3E1C"/>
    <w:rsid w:val="00E0654F"/>
    <w:rsid w:val="00E146FB"/>
    <w:rsid w:val="00E24B67"/>
    <w:rsid w:val="00E30957"/>
    <w:rsid w:val="00E363F5"/>
    <w:rsid w:val="00E44A52"/>
    <w:rsid w:val="00E5769A"/>
    <w:rsid w:val="00E635F3"/>
    <w:rsid w:val="00E66DC7"/>
    <w:rsid w:val="00E72B82"/>
    <w:rsid w:val="00E86A11"/>
    <w:rsid w:val="00E9004E"/>
    <w:rsid w:val="00EA3CE3"/>
    <w:rsid w:val="00EA3D94"/>
    <w:rsid w:val="00EB5702"/>
    <w:rsid w:val="00EC2C3C"/>
    <w:rsid w:val="00ED5713"/>
    <w:rsid w:val="00ED6BD5"/>
    <w:rsid w:val="00EE2C14"/>
    <w:rsid w:val="00F03C54"/>
    <w:rsid w:val="00F043AB"/>
    <w:rsid w:val="00F0458C"/>
    <w:rsid w:val="00F11F61"/>
    <w:rsid w:val="00F120AA"/>
    <w:rsid w:val="00F162B1"/>
    <w:rsid w:val="00F22016"/>
    <w:rsid w:val="00F27AFE"/>
    <w:rsid w:val="00F30496"/>
    <w:rsid w:val="00F30E15"/>
    <w:rsid w:val="00F376CA"/>
    <w:rsid w:val="00F42BF7"/>
    <w:rsid w:val="00F47964"/>
    <w:rsid w:val="00F55CB7"/>
    <w:rsid w:val="00F70146"/>
    <w:rsid w:val="00F76743"/>
    <w:rsid w:val="00F81CC4"/>
    <w:rsid w:val="00F93C96"/>
    <w:rsid w:val="00FA3E96"/>
    <w:rsid w:val="00FB372C"/>
    <w:rsid w:val="00FC7039"/>
    <w:rsid w:val="00FE2429"/>
    <w:rsid w:val="00FE26EF"/>
    <w:rsid w:val="00FE6D6B"/>
    <w:rsid w:val="00FF2004"/>
    <w:rsid w:val="00FF5381"/>
    <w:rsid w:val="00FF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C7FD5"/>
  <w15:chartTrackingRefBased/>
  <w15:docId w15:val="{A5D47094-3430-4463-8E89-F0D68220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629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55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5523F"/>
  </w:style>
  <w:style w:type="paragraph" w:styleId="Footer">
    <w:name w:val="footer"/>
    <w:basedOn w:val="Normal"/>
    <w:link w:val="FooterChar"/>
    <w:uiPriority w:val="99"/>
    <w:unhideWhenUsed/>
    <w:rsid w:val="002552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23F"/>
  </w:style>
  <w:style w:type="table" w:styleId="TableGrid">
    <w:name w:val="Table Grid"/>
    <w:basedOn w:val="TableNormal"/>
    <w:rsid w:val="0025523F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E065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4835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keyvan kanani</dc:creator>
  <cp:keywords/>
  <dc:description/>
  <cp:lastModifiedBy>Hamid Askarpour</cp:lastModifiedBy>
  <cp:revision>346</cp:revision>
  <dcterms:created xsi:type="dcterms:W3CDTF">2019-06-02T05:22:00Z</dcterms:created>
  <dcterms:modified xsi:type="dcterms:W3CDTF">2025-07-26T08:00:00Z</dcterms:modified>
</cp:coreProperties>
</file>